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6E4D8" w14:textId="77777777" w:rsidR="00631FAA" w:rsidRDefault="00631FAA" w:rsidP="00631FAA">
      <w:pPr>
        <w:jc w:val="center"/>
      </w:pPr>
      <w:r>
        <w:t>Уважаемые господа!</w:t>
      </w:r>
    </w:p>
    <w:p w14:paraId="27B62E41" w14:textId="77777777" w:rsidR="00631FAA" w:rsidRDefault="00631FAA" w:rsidP="00631FAA">
      <w:pPr>
        <w:jc w:val="center"/>
        <w:rPr>
          <w:lang w:val="tk-TM"/>
        </w:rPr>
      </w:pPr>
      <w:r>
        <w:t>Государственный концерн «</w:t>
      </w:r>
      <w:proofErr w:type="spellStart"/>
      <w:r>
        <w:t>Туркменгаз</w:t>
      </w:r>
      <w:proofErr w:type="spellEnd"/>
      <w:r>
        <w:t>»</w:t>
      </w:r>
    </w:p>
    <w:p w14:paraId="131929CA" w14:textId="77777777" w:rsidR="00631FAA" w:rsidRDefault="00631FAA" w:rsidP="00631FAA">
      <w:pPr>
        <w:jc w:val="center"/>
      </w:pPr>
      <w:r>
        <w:t>сообщает о продлении срока сдачи тендерных предложений</w:t>
      </w:r>
    </w:p>
    <w:p w14:paraId="4764EA5F" w14:textId="77777777" w:rsidR="00631FAA" w:rsidRPr="008B7FDD" w:rsidRDefault="00631FAA" w:rsidP="00631FAA">
      <w:pPr>
        <w:jc w:val="center"/>
      </w:pPr>
      <w:r>
        <w:t xml:space="preserve">по тендеру № </w:t>
      </w:r>
      <w:r>
        <w:rPr>
          <w:lang w:val="tk-TM"/>
        </w:rPr>
        <w:t>T/GAZ-24</w:t>
      </w:r>
    </w:p>
    <w:p w14:paraId="05801D00" w14:textId="77777777" w:rsidR="00631FAA" w:rsidRDefault="00631FAA" w:rsidP="00631FAA">
      <w:pPr>
        <w:jc w:val="center"/>
      </w:pPr>
      <w:r>
        <w:t>на закупку материально-технических ресурсов для нужд ГК «</w:t>
      </w:r>
      <w:proofErr w:type="spellStart"/>
      <w:r>
        <w:t>Туркменгаз</w:t>
      </w:r>
      <w:proofErr w:type="spellEnd"/>
      <w:r>
        <w:t>» по</w:t>
      </w:r>
    </w:p>
    <w:p w14:paraId="1EE53E5A" w14:textId="77777777" w:rsidR="00631FAA" w:rsidRPr="00CB75DF" w:rsidRDefault="00631FAA" w:rsidP="00631FAA">
      <w:pPr>
        <w:jc w:val="center"/>
        <w:rPr>
          <w:lang w:val="tk-TM"/>
        </w:rPr>
      </w:pPr>
      <w:r>
        <w:rPr>
          <w:lang w:val="tk-TM"/>
        </w:rPr>
        <w:t xml:space="preserve">лоту № </w:t>
      </w:r>
      <w:r>
        <w:t>2</w:t>
      </w:r>
      <w:r>
        <w:rPr>
          <w:lang w:val="tk-TM"/>
        </w:rPr>
        <w:t xml:space="preserve"> – </w:t>
      </w:r>
      <w:r>
        <w:t>«Общезаводское оборудование»</w:t>
      </w:r>
      <w:r>
        <w:rPr>
          <w:lang w:val="tk-TM"/>
        </w:rPr>
        <w:t>.</w:t>
      </w:r>
    </w:p>
    <w:p w14:paraId="5B95C2C2" w14:textId="77777777" w:rsidR="00631FAA" w:rsidRDefault="00631FAA" w:rsidP="00631FAA">
      <w:pPr>
        <w:ind w:firstLine="708"/>
        <w:jc w:val="both"/>
        <w:rPr>
          <w:lang w:val="tk-TM"/>
        </w:rPr>
      </w:pPr>
    </w:p>
    <w:p w14:paraId="1B5D71EF" w14:textId="77777777" w:rsidR="00631FAA" w:rsidRDefault="00631FAA" w:rsidP="00631FAA">
      <w:pPr>
        <w:ind w:firstLine="708"/>
        <w:jc w:val="both"/>
      </w:pPr>
      <w:r>
        <w:t>Вам предлагается по адресу: г.</w:t>
      </w:r>
      <w:r>
        <w:rPr>
          <w:lang w:val="tk-TM"/>
        </w:rPr>
        <w:t xml:space="preserve"> </w:t>
      </w:r>
      <w:r>
        <w:t xml:space="preserve">Ашхабад 1939, </w:t>
      </w:r>
      <w:proofErr w:type="spellStart"/>
      <w:r>
        <w:t>Арчабил</w:t>
      </w:r>
      <w:proofErr w:type="spellEnd"/>
      <w:r>
        <w:t xml:space="preserve"> </w:t>
      </w:r>
      <w:proofErr w:type="spellStart"/>
      <w:r>
        <w:t>шаелы</w:t>
      </w:r>
      <w:proofErr w:type="spellEnd"/>
      <w:r>
        <w:t xml:space="preserve"> 56, 13 этаж УКПО ГК «</w:t>
      </w:r>
      <w:proofErr w:type="spellStart"/>
      <w:r>
        <w:t>Туркменгаз</w:t>
      </w:r>
      <w:proofErr w:type="spellEnd"/>
      <w:r>
        <w:t>»;</w:t>
      </w:r>
    </w:p>
    <w:p w14:paraId="6AE88F0D" w14:textId="77777777" w:rsidR="00631FAA" w:rsidRDefault="00631FAA" w:rsidP="00631FAA">
      <w:pPr>
        <w:jc w:val="both"/>
      </w:pPr>
      <w:r>
        <w:t xml:space="preserve">- подать письменную заявку </w:t>
      </w:r>
      <w:r>
        <w:rPr>
          <w:color w:val="0000FF"/>
        </w:rPr>
        <w:t xml:space="preserve">(от компаний, зарегистрированных или имеющих банковские счета в офшорных зонах, заявки не принимаются) </w:t>
      </w:r>
      <w:r>
        <w:t xml:space="preserve">о желании участвовать в тендере с указанием полного названия участника, его правового статуса, </w:t>
      </w:r>
      <w:proofErr w:type="gramStart"/>
      <w:r>
        <w:t>страны  регистрации</w:t>
      </w:r>
      <w:proofErr w:type="gramEnd"/>
      <w:r>
        <w:t xml:space="preserve"> и реквизитов; </w:t>
      </w:r>
    </w:p>
    <w:p w14:paraId="76C4CC85" w14:textId="77777777" w:rsidR="00631FAA" w:rsidRDefault="00631FAA" w:rsidP="00631FAA">
      <w:pPr>
        <w:jc w:val="both"/>
      </w:pPr>
      <w:r>
        <w:t>-</w:t>
      </w:r>
      <w:r>
        <w:tab/>
        <w:t xml:space="preserve">ознакомиться с Законом Туркменистана «О тендерах на поставку товаров, выполнение работ, оказание услуг для государственных нужд», с выпиской из «Правил проведения тендера» и перечнем документов, необходимых для участия в тендере. </w:t>
      </w:r>
    </w:p>
    <w:p w14:paraId="76E7129C" w14:textId="77777777" w:rsidR="00631FAA" w:rsidRDefault="00631FAA" w:rsidP="00631FAA">
      <w:pPr>
        <w:jc w:val="both"/>
      </w:pPr>
      <w:r>
        <w:t>-</w:t>
      </w:r>
      <w:r>
        <w:tab/>
        <w:t xml:space="preserve">получить спецификацию </w:t>
      </w:r>
      <w:r>
        <w:rPr>
          <w:color w:val="0000FF"/>
        </w:rPr>
        <w:t>лот</w:t>
      </w:r>
      <w:r>
        <w:rPr>
          <w:color w:val="0000FF"/>
          <w:lang w:val="tk-TM"/>
        </w:rPr>
        <w:t>ов</w:t>
      </w:r>
      <w:r>
        <w:t>, технические требования и основные условия контракта.</w:t>
      </w:r>
    </w:p>
    <w:p w14:paraId="19C1D419" w14:textId="77777777" w:rsidR="00631FAA" w:rsidRDefault="00631FAA" w:rsidP="00631FAA">
      <w:pPr>
        <w:ind w:firstLine="708"/>
        <w:jc w:val="both"/>
      </w:pPr>
      <w:r>
        <w:t xml:space="preserve">Получить счет на оплату средств, в размере 500 (пятьсот) долларов США или эквивалент в </w:t>
      </w:r>
      <w:proofErr w:type="spellStart"/>
      <w:r>
        <w:t>манатах</w:t>
      </w:r>
      <w:proofErr w:type="spellEnd"/>
      <w:r>
        <w:t xml:space="preserve"> (без учета НДС и банковских затрат) на один лот за участие в тендере на безвозмездной основе;</w:t>
      </w:r>
    </w:p>
    <w:p w14:paraId="3BF28C70" w14:textId="77777777" w:rsidR="00631FAA" w:rsidRDefault="00631FAA" w:rsidP="00631FAA">
      <w:pPr>
        <w:ind w:firstLine="708"/>
        <w:jc w:val="both"/>
      </w:pPr>
      <w:r>
        <w:t>Всю необходимую информацию можно скачать по адресу:</w:t>
      </w:r>
      <w:r w:rsidRPr="007364C2">
        <w:t xml:space="preserve"> </w:t>
      </w:r>
      <w:r w:rsidRPr="007364C2">
        <w:rPr>
          <w:color w:val="0000FF"/>
          <w:lang w:val="en-US"/>
        </w:rPr>
        <w:t>http</w:t>
      </w:r>
      <w:r w:rsidRPr="007364C2">
        <w:rPr>
          <w:color w:val="0000FF"/>
        </w:rPr>
        <w:t>://</w:t>
      </w:r>
      <w:r w:rsidRPr="007364C2">
        <w:rPr>
          <w:color w:val="0000FF"/>
          <w:lang w:val="en-US"/>
        </w:rPr>
        <w:t>www</w:t>
      </w:r>
      <w:r w:rsidRPr="007364C2">
        <w:rPr>
          <w:color w:val="0000FF"/>
        </w:rPr>
        <w:t>.</w:t>
      </w:r>
      <w:proofErr w:type="spellStart"/>
      <w:r w:rsidRPr="007364C2">
        <w:rPr>
          <w:color w:val="0000FF"/>
          <w:lang w:val="en-US"/>
        </w:rPr>
        <w:t>turkmengaz</w:t>
      </w:r>
      <w:proofErr w:type="spellEnd"/>
      <w:r w:rsidRPr="007364C2">
        <w:rPr>
          <w:color w:val="0000FF"/>
        </w:rPr>
        <w:t>.</w:t>
      </w:r>
      <w:r>
        <w:rPr>
          <w:color w:val="0000FF"/>
          <w:lang w:val="en-US"/>
        </w:rPr>
        <w:t>gov</w:t>
      </w:r>
      <w:r w:rsidRPr="007364C2">
        <w:rPr>
          <w:color w:val="0000FF"/>
        </w:rPr>
        <w:t>.</w:t>
      </w:r>
      <w:r w:rsidRPr="007364C2">
        <w:rPr>
          <w:color w:val="0000FF"/>
          <w:lang w:val="en-US"/>
        </w:rPr>
        <w:t>tm</w:t>
      </w:r>
      <w:r w:rsidRPr="007364C2">
        <w:rPr>
          <w:color w:val="0000FF"/>
        </w:rPr>
        <w:t>/</w:t>
      </w:r>
      <w:r>
        <w:t xml:space="preserve">, </w:t>
      </w:r>
      <w:hyperlink r:id="rId4" w:history="1">
        <w:r>
          <w:rPr>
            <w:rStyle w:val="a3"/>
          </w:rPr>
          <w:t>http://www.oilgas.gov.tm/</w:t>
        </w:r>
      </w:hyperlink>
      <w:r>
        <w:t xml:space="preserve"> или получить по вышеуказанному адресу. </w:t>
      </w:r>
    </w:p>
    <w:p w14:paraId="630277DB" w14:textId="77777777" w:rsidR="00631FAA" w:rsidRDefault="00631FAA" w:rsidP="00631FAA">
      <w:pPr>
        <w:jc w:val="both"/>
      </w:pPr>
    </w:p>
    <w:p w14:paraId="70BCFE39" w14:textId="77777777" w:rsidR="00631FAA" w:rsidRDefault="00631FAA" w:rsidP="00631FAA">
      <w:r>
        <w:t>Адрес электронной почты:</w:t>
      </w:r>
      <w:r>
        <w:rPr>
          <w:lang w:val="sq-AL"/>
        </w:rPr>
        <w:t xml:space="preserve"> </w:t>
      </w:r>
      <w:r w:rsidRPr="007364C2">
        <w:rPr>
          <w:color w:val="0000FF"/>
          <w:lang w:val="sq-AL"/>
        </w:rPr>
        <w:t>info@</w:t>
      </w:r>
      <w:r w:rsidRPr="007364C2">
        <w:rPr>
          <w:color w:val="0000FF"/>
          <w:lang w:val="sq-AL"/>
        </w:rPr>
        <w:fldChar w:fldCharType="begin"/>
      </w:r>
      <w:r w:rsidRPr="007364C2">
        <w:rPr>
          <w:color w:val="0000FF"/>
          <w:lang w:val="sq-AL"/>
        </w:rPr>
        <w:instrText xml:space="preserve"> HYPERLINK "mailto:turkmengaz@online.tm" </w:instrText>
      </w:r>
      <w:r w:rsidRPr="007364C2">
        <w:rPr>
          <w:color w:val="0000FF"/>
          <w:lang w:val="sq-AL"/>
        </w:rPr>
        <w:fldChar w:fldCharType="separate"/>
      </w:r>
      <w:r w:rsidRPr="007364C2">
        <w:rPr>
          <w:rStyle w:val="a3"/>
          <w:lang w:val="sq-AL"/>
        </w:rPr>
        <w:t>turkmenga</w:t>
      </w:r>
      <w:r w:rsidRPr="007364C2">
        <w:rPr>
          <w:rStyle w:val="a3"/>
          <w:lang w:val="en-US"/>
        </w:rPr>
        <w:t>z</w:t>
      </w:r>
      <w:r w:rsidRPr="007364C2">
        <w:rPr>
          <w:rStyle w:val="a3"/>
        </w:rPr>
        <w:t>.</w:t>
      </w:r>
      <w:r w:rsidRPr="007364C2">
        <w:rPr>
          <w:rStyle w:val="a3"/>
          <w:lang w:val="en-US"/>
        </w:rPr>
        <w:t>gov</w:t>
      </w:r>
      <w:r w:rsidRPr="007364C2">
        <w:rPr>
          <w:rStyle w:val="a3"/>
        </w:rPr>
        <w:t>.</w:t>
      </w:r>
      <w:r w:rsidRPr="007364C2">
        <w:rPr>
          <w:rStyle w:val="a3"/>
          <w:lang w:val="en-US"/>
        </w:rPr>
        <w:t>tm</w:t>
      </w:r>
      <w:r w:rsidRPr="007364C2">
        <w:rPr>
          <w:color w:val="0000FF"/>
          <w:lang w:val="sq-AL"/>
        </w:rPr>
        <w:fldChar w:fldCharType="end"/>
      </w:r>
    </w:p>
    <w:p w14:paraId="1D71BF9A" w14:textId="77777777" w:rsidR="00631FAA" w:rsidRDefault="00631FAA" w:rsidP="00631FAA">
      <w:r>
        <w:t>Телефоны для справок: 40- 37-45</w:t>
      </w:r>
      <w:r>
        <w:rPr>
          <w:lang w:val="tk-TM"/>
        </w:rPr>
        <w:t xml:space="preserve"> </w:t>
      </w:r>
      <w:r>
        <w:t xml:space="preserve">(факс), 40-37-39,40-37-40, 40-37-41, 40-37-42 </w:t>
      </w:r>
    </w:p>
    <w:p w14:paraId="2FD04A31" w14:textId="77777777" w:rsidR="00631FAA" w:rsidRPr="00464EFC" w:rsidRDefault="00631FAA" w:rsidP="00631FAA">
      <w:pPr>
        <w:jc w:val="both"/>
        <w:rPr>
          <w:b/>
        </w:rPr>
      </w:pPr>
      <w:r>
        <w:t xml:space="preserve">           </w:t>
      </w:r>
      <w:r w:rsidRPr="00464EFC">
        <w:rPr>
          <w:b/>
        </w:rPr>
        <w:t xml:space="preserve">Тендерные предложения принимаются до 12 часов </w:t>
      </w:r>
      <w:r>
        <w:rPr>
          <w:b/>
        </w:rPr>
        <w:t>–</w:t>
      </w:r>
      <w:r w:rsidRPr="00464EFC">
        <w:rPr>
          <w:b/>
        </w:rPr>
        <w:t xml:space="preserve"> </w:t>
      </w:r>
      <w:r>
        <w:rPr>
          <w:b/>
        </w:rPr>
        <w:t>10</w:t>
      </w:r>
      <w:r>
        <w:rPr>
          <w:b/>
          <w:lang w:val="tk-TM"/>
        </w:rPr>
        <w:t>.</w:t>
      </w:r>
      <w:r w:rsidRPr="0000146D">
        <w:rPr>
          <w:b/>
        </w:rPr>
        <w:t>12</w:t>
      </w:r>
      <w:r w:rsidRPr="00464EFC">
        <w:rPr>
          <w:b/>
        </w:rPr>
        <w:t>.20</w:t>
      </w:r>
      <w:r w:rsidRPr="00D116C6">
        <w:rPr>
          <w:b/>
        </w:rPr>
        <w:t>2</w:t>
      </w:r>
      <w:r>
        <w:rPr>
          <w:b/>
        </w:rPr>
        <w:t>5 года</w:t>
      </w:r>
      <w:r w:rsidRPr="00464EFC">
        <w:rPr>
          <w:b/>
        </w:rPr>
        <w:t xml:space="preserve"> по местному времени.</w:t>
      </w:r>
    </w:p>
    <w:p w14:paraId="64BB0C12" w14:textId="77777777" w:rsidR="00631FAA" w:rsidRDefault="00631FAA" w:rsidP="00631FAA">
      <w:pPr>
        <w:jc w:val="both"/>
      </w:pPr>
      <w:r>
        <w:t>Предложения, поступившие позже установленного выше срока, приниматься   не будут.   Счет для перечисления денежных средств будет указан при подаче письменной заявки.</w:t>
      </w:r>
    </w:p>
    <w:p w14:paraId="76CAF94F" w14:textId="77777777" w:rsidR="00631FAA" w:rsidRDefault="00631FAA" w:rsidP="00631FAA">
      <w:pPr>
        <w:ind w:firstLine="708"/>
        <w:jc w:val="both"/>
      </w:pPr>
      <w:r>
        <w:t xml:space="preserve">Один запечатанный конверт с полным тендерным предложением (котировкой), заверенной мастичной печатью, должен быть доставлен по вышеуказанному адресу с момента опубликования объявления и </w:t>
      </w:r>
      <w:r w:rsidRPr="006E0283">
        <w:rPr>
          <w:b/>
        </w:rPr>
        <w:t>принимаются к рассмотрению после поступления денежных средств на счет</w:t>
      </w:r>
      <w:r>
        <w:t xml:space="preserve">. В тендерный конверт в обязательном порядке вложить </w:t>
      </w:r>
      <w:r w:rsidRPr="00D116C6">
        <w:rPr>
          <w:b/>
          <w:color w:val="FF0000"/>
          <w:u w:val="single"/>
        </w:rPr>
        <w:t>электронный вариант</w:t>
      </w:r>
      <w:r>
        <w:t xml:space="preserve"> анкеты, основных условий договора (в формате «</w:t>
      </w:r>
      <w:r>
        <w:rPr>
          <w:lang w:val="en-US"/>
        </w:rPr>
        <w:t>Word</w:t>
      </w:r>
      <w:r>
        <w:t>») и технико-экономическую спецификацию (в формате «</w:t>
      </w:r>
      <w:r>
        <w:rPr>
          <w:lang w:val="en-US"/>
        </w:rPr>
        <w:t>Excel</w:t>
      </w:r>
      <w:r>
        <w:t xml:space="preserve">»). </w:t>
      </w:r>
    </w:p>
    <w:p w14:paraId="63CB45AE" w14:textId="77777777" w:rsidR="00631FAA" w:rsidRDefault="00631FAA" w:rsidP="00631FAA">
      <w:pPr>
        <w:jc w:val="center"/>
      </w:pPr>
      <w:r>
        <w:t>Адрес электронной почты:</w:t>
      </w:r>
      <w:r>
        <w:rPr>
          <w:lang w:val="sq-AL"/>
        </w:rPr>
        <w:t xml:space="preserve"> turkmenga</w:t>
      </w:r>
      <w:r>
        <w:rPr>
          <w:lang w:val="en-US"/>
        </w:rPr>
        <w:t>z</w:t>
      </w:r>
      <w:r>
        <w:t>@</w:t>
      </w:r>
      <w:r>
        <w:rPr>
          <w:lang w:val="en-US"/>
        </w:rPr>
        <w:t>online</w:t>
      </w:r>
      <w:r>
        <w:t>.</w:t>
      </w:r>
      <w:r>
        <w:rPr>
          <w:lang w:val="en-US"/>
        </w:rPr>
        <w:t>tm</w:t>
      </w:r>
    </w:p>
    <w:p w14:paraId="083D1954" w14:textId="77777777" w:rsidR="00631FAA" w:rsidRPr="00631FAA" w:rsidRDefault="00631FAA" w:rsidP="00631FAA">
      <w:pPr>
        <w:jc w:val="center"/>
      </w:pPr>
      <w:r>
        <w:t>Адрес сайта ГК «</w:t>
      </w:r>
      <w:proofErr w:type="spellStart"/>
      <w:r>
        <w:t>Туркменгаз</w:t>
      </w:r>
      <w:proofErr w:type="spellEnd"/>
      <w:r>
        <w:t xml:space="preserve">» в Интернете: </w:t>
      </w:r>
      <w:hyperlink r:id="rId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oilg</w:t>
        </w:r>
        <w:r>
          <w:rPr>
            <w:rStyle w:val="a3"/>
            <w:lang w:val="en-US"/>
          </w:rPr>
          <w:t>a</w:t>
        </w:r>
        <w:r>
          <w:rPr>
            <w:rStyle w:val="a3"/>
            <w:lang w:val="en-US"/>
          </w:rPr>
          <w:t>s</w:t>
        </w:r>
        <w:proofErr w:type="spellEnd"/>
        <w:r>
          <w:rPr>
            <w:rStyle w:val="a3"/>
          </w:rPr>
          <w:t>.</w:t>
        </w:r>
        <w:r>
          <w:rPr>
            <w:rStyle w:val="a3"/>
            <w:lang w:val="en-US"/>
          </w:rPr>
          <w:t>gov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tm</w:t>
        </w:r>
        <w:r>
          <w:rPr>
            <w:rStyle w:val="a3"/>
          </w:rPr>
          <w:t>/</w:t>
        </w:r>
      </w:hyperlink>
    </w:p>
    <w:p w14:paraId="17A327DB" w14:textId="77777777" w:rsidR="00716D92" w:rsidRDefault="00631FAA">
      <w:bookmarkStart w:id="0" w:name="_GoBack"/>
      <w:bookmarkEnd w:id="0"/>
    </w:p>
    <w:sectPr w:rsidR="00716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3B"/>
    <w:rsid w:val="003B5A3B"/>
    <w:rsid w:val="004D0019"/>
    <w:rsid w:val="00631FAA"/>
    <w:rsid w:val="006E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193F7-B765-43CE-8E3A-5BA4400E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1FAA"/>
    <w:rPr>
      <w:color w:val="0000FF"/>
      <w:u w:val="single"/>
    </w:rPr>
  </w:style>
  <w:style w:type="paragraph" w:customStyle="1" w:styleId="a4">
    <w:name w:val="Основной шрифт абзаца Знак"/>
    <w:aliases w:val=" Знак Знак Знак Знак Знак,Знак Знак Знак Знак Знак"/>
    <w:basedOn w:val="a"/>
    <w:rsid w:val="00631FA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ilgas.gov.tm/" TargetMode="External"/><Relationship Id="rId4" Type="http://schemas.openxmlformats.org/officeDocument/2006/relationships/hyperlink" Target="http://www.oilgas.gov.t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Use_1</dc:creator>
  <cp:keywords/>
  <dc:description/>
  <cp:lastModifiedBy>Use_1</cp:lastModifiedBy>
  <cp:revision>2</cp:revision>
  <dcterms:created xsi:type="dcterms:W3CDTF">2025-11-12T05:47:00Z</dcterms:created>
  <dcterms:modified xsi:type="dcterms:W3CDTF">2025-11-12T05:47:00Z</dcterms:modified>
</cp:coreProperties>
</file>